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ind w:left="0" w:hanging="0"/>
        <w:jc w:val="left"/>
        <w:rPr/>
      </w:pPr>
      <w:r>
        <w:rPr>
          <w:rFonts w:ascii="Tahoma" w:hAnsi="Tahoma"/>
          <w:sz w:val="20"/>
        </w:rPr>
        <w:t xml:space="preserve">Документ предоставлен </w:t>
      </w:r>
      <w:hyperlink r:id="rId2">
        <w:r>
          <w:rPr>
            <w:rStyle w:val="ListLabel1"/>
            <w:rFonts w:ascii="Tahoma" w:hAnsi="Tahoma"/>
            <w:color w:val="0000FF"/>
            <w:sz w:val="20"/>
          </w:rPr>
          <w:t>КонсультантПлюс</w:t>
        </w:r>
      </w:hyperlink>
      <w:r>
        <w:rPr/>
        <w:br/>
      </w:r>
    </w:p>
    <w:p>
      <w:pPr>
        <w:pStyle w:val="ConsPlusNormal"/>
        <w:numPr>
          <w:ilvl w:val="0"/>
          <w:numId w:val="0"/>
        </w:numPr>
        <w:ind w:left="0" w:hanging="0"/>
        <w:jc w:val="both"/>
        <w:outlineLvl w:val="0"/>
        <w:rPr/>
      </w:pPr>
      <w:r>
        <w:rPr/>
      </w:r>
    </w:p>
    <w:p>
      <w:pPr>
        <w:pStyle w:val="ConsPlusNormal"/>
        <w:ind w:left="0" w:hanging="0"/>
        <w:jc w:val="center"/>
        <w:rPr/>
      </w:pPr>
      <w:r>
        <w:rPr>
          <w:b/>
        </w:rPr>
        <w:t>ПРАВИТЕЛЬСТВО РОССИЙСКОЙ ФЕДЕРАЦИИ</w:t>
      </w:r>
    </w:p>
    <w:p>
      <w:pPr>
        <w:pStyle w:val="ConsPlusNormal"/>
        <w:ind w:left="0" w:hanging="0"/>
        <w:jc w:val="center"/>
        <w:rPr>
          <w:b/>
          <w:b/>
        </w:rPr>
      </w:pPr>
      <w:r>
        <w:rPr>
          <w:b/>
        </w:rPr>
      </w:r>
    </w:p>
    <w:p>
      <w:pPr>
        <w:pStyle w:val="ConsPlusNormal"/>
        <w:ind w:left="0" w:hanging="0"/>
        <w:jc w:val="center"/>
        <w:rPr/>
      </w:pPr>
      <w:r>
        <w:rPr>
          <w:b/>
        </w:rPr>
        <w:t>ПОСТАНОВЛЕНИЕ</w:t>
      </w:r>
    </w:p>
    <w:p>
      <w:pPr>
        <w:pStyle w:val="ConsPlusNormal"/>
        <w:ind w:left="0" w:hanging="0"/>
        <w:jc w:val="center"/>
        <w:rPr/>
      </w:pPr>
      <w:r>
        <w:rPr>
          <w:b/>
        </w:rPr>
        <w:t>от 12 августа 2008 г. N 587</w:t>
      </w:r>
    </w:p>
    <w:p>
      <w:pPr>
        <w:pStyle w:val="ConsPlusNormal"/>
        <w:ind w:left="0" w:hanging="0"/>
        <w:jc w:val="center"/>
        <w:rPr>
          <w:b/>
          <w:b/>
        </w:rPr>
      </w:pPr>
      <w:r>
        <w:rPr>
          <w:b/>
        </w:rPr>
      </w:r>
    </w:p>
    <w:p>
      <w:pPr>
        <w:pStyle w:val="ConsPlusNormal"/>
        <w:ind w:left="0" w:hanging="0"/>
        <w:jc w:val="center"/>
        <w:rPr/>
      </w:pPr>
      <w:r>
        <w:rPr>
          <w:b/>
        </w:rPr>
        <w:t>О ДОПОЛНИТЕЛЬНЫХ МЕРАХ</w:t>
      </w:r>
    </w:p>
    <w:p>
      <w:pPr>
        <w:pStyle w:val="ConsPlusNormal"/>
        <w:ind w:left="0" w:hanging="0"/>
        <w:jc w:val="center"/>
        <w:rPr/>
      </w:pPr>
      <w:r>
        <w:rPr>
          <w:b/>
        </w:rPr>
        <w:t>ПО УСИЛЕНИЮ СОЦИАЛЬНОЙ ЗАЩИТЫ ВОЕННОСЛУЖАЩИХ</w:t>
      </w:r>
    </w:p>
    <w:p>
      <w:pPr>
        <w:pStyle w:val="ConsPlusNormal"/>
        <w:ind w:left="0" w:hanging="0"/>
        <w:jc w:val="center"/>
        <w:rPr/>
      </w:pPr>
      <w:r>
        <w:rPr>
          <w:b/>
        </w:rPr>
        <w:t>И СОТРУДНИКОВ ФЕДЕРАЛЬНЫХ ОРГАНОВ ИСПОЛНИТЕЛЬНОЙ ВЛАСТИ,</w:t>
      </w:r>
    </w:p>
    <w:p>
      <w:pPr>
        <w:pStyle w:val="ConsPlusNormal"/>
        <w:ind w:left="0" w:hanging="0"/>
        <w:jc w:val="center"/>
        <w:rPr/>
      </w:pPr>
      <w:r>
        <w:rPr>
          <w:b/>
        </w:rPr>
        <w:t>УЧАСТВУЮЩИХ В ВЫПОЛНЕНИИ ЗАДАЧ ПО ОБЕСПЕЧЕНИЮ БЕЗОПАСНОСТИ</w:t>
      </w:r>
    </w:p>
    <w:p>
      <w:pPr>
        <w:pStyle w:val="ConsPlusNormal"/>
        <w:ind w:left="0" w:hanging="0"/>
        <w:jc w:val="center"/>
        <w:rPr/>
      </w:pPr>
      <w:r>
        <w:rPr>
          <w:b/>
        </w:rPr>
        <w:t>И ЗАЩИТЕ ГРАЖДАН РОССИЙСКОЙ ФЕДЕРАЦИИ, ПРОЖИВАЮЩИХ</w:t>
      </w:r>
    </w:p>
    <w:p>
      <w:pPr>
        <w:pStyle w:val="ConsPlusNormal"/>
        <w:ind w:left="0" w:hanging="0"/>
        <w:jc w:val="center"/>
        <w:rPr/>
      </w:pPr>
      <w:r>
        <w:rPr>
          <w:b/>
        </w:rPr>
        <w:t>НА ТЕРРИТОРИЯХ ЮЖНОЙ ОСЕТИИ И АБХАЗИИ</w:t>
      </w:r>
    </w:p>
    <w:p>
      <w:pPr>
        <w:pStyle w:val="ConsPlusNormal"/>
        <w:rPr>
          <w:b w:val="false"/>
          <w:b w:val="false"/>
        </w:rPr>
      </w:pPr>
      <w:r>
        <w:rPr>
          <w:b w:val="false"/>
        </w:rPr>
      </w:r>
    </w:p>
    <w:tbl>
      <w:tblPr>
        <w:tblW w:w="9355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83" w:type="dxa"/>
          <w:bottom w:w="113" w:type="dxa"/>
          <w:right w:w="113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(в ред. Постановлений Правительства РФ от 25.02.2009 </w:t>
            </w:r>
            <w:hyperlink r:id="rId3">
              <w:r>
                <w:rPr>
                  <w:rStyle w:val="ListLabel2"/>
                  <w:color w:val="0000FF"/>
                </w:rPr>
                <w:t>N 169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30.06.2010 </w:t>
            </w:r>
            <w:hyperlink r:id="rId4">
              <w:r>
                <w:rPr>
                  <w:rStyle w:val="ListLabel2"/>
                  <w:color w:val="0000FF"/>
                </w:rPr>
                <w:t>N 481</w:t>
              </w:r>
            </w:hyperlink>
            <w:r>
              <w:rPr>
                <w:color w:val="392C69"/>
              </w:rPr>
              <w:t xml:space="preserve">, от 08.12.2010 </w:t>
            </w:r>
            <w:hyperlink r:id="rId5">
              <w:r>
                <w:rPr>
                  <w:rStyle w:val="ListLabel2"/>
                  <w:color w:val="0000FF"/>
                </w:rPr>
                <w:t>N 983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ind w:left="0" w:hanging="0"/>
        <w:jc w:val="center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В целях повышения уровня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Абхазии, Правительство Российской Федерации постановляет: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1 - 2. Утратили силу. - </w:t>
      </w:r>
      <w:hyperlink r:id="rId6">
        <w:r>
          <w:rPr>
            <w:rStyle w:val="ListLabel2"/>
            <w:color w:val="0000FF"/>
          </w:rPr>
          <w:t>Постановление</w:t>
        </w:r>
      </w:hyperlink>
      <w:r>
        <w:rPr/>
        <w:t xml:space="preserve"> Правительства РФ от 25.02.2009 N 169.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 Установить, что осуществляются следующие выплаты: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абзац утратил силу. - </w:t>
      </w:r>
      <w:hyperlink r:id="rId7">
        <w:r>
          <w:rPr>
            <w:rStyle w:val="ListLabel2"/>
            <w:color w:val="0000FF"/>
          </w:rPr>
          <w:t>Постановление</w:t>
        </w:r>
      </w:hyperlink>
      <w:r>
        <w:rPr/>
        <w:t xml:space="preserve"> Правительства РФ от 30.06.2010 N 481;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пособие (выплата) на проведение летнего оздоровительного отдыха детей погибших (пропавших без вести), умерших, ставших инвалидами военнослужащих и сотрудников в порядке, утвержденном Постановлениями Правительства Российской Федерации от 31 декабря 2004 г. </w:t>
      </w:r>
      <w:hyperlink r:id="rId8">
        <w:r>
          <w:rPr>
            <w:rStyle w:val="ListLabel2"/>
            <w:color w:val="0000FF"/>
          </w:rPr>
          <w:t>N 911</w:t>
        </w:r>
      </w:hyperlink>
      <w:r>
        <w:rPr/>
        <w:t xml:space="preserve"> и от 29 декабря 2008 г. </w:t>
      </w:r>
      <w:hyperlink r:id="rId9">
        <w:r>
          <w:rPr>
            <w:rStyle w:val="ListLabel2"/>
            <w:color w:val="0000FF"/>
          </w:rPr>
          <w:t>N 1051</w:t>
        </w:r>
      </w:hyperlink>
      <w:r>
        <w:rPr/>
        <w:t>, - ежегодно, независимо от предоставления путевок в детские оздоровительные учреждения. В случае приобретения путевок в детские оздоровительные учреждения обеспечивается своевременная оплата проезда указанных детей к месту отдыха и обратно.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10">
        <w:r>
          <w:rPr>
            <w:rStyle w:val="ListLabel2"/>
            <w:color w:val="0000FF"/>
          </w:rPr>
          <w:t>Постановления</w:t>
        </w:r>
      </w:hyperlink>
      <w:r>
        <w:rPr/>
        <w:t xml:space="preserve"> Правительства РФ от 08.12.2010 N 983)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 Установить, что осуществляется предоставление: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военнослужащим и сотрудникам (при наличии медицинских показаний) - путевок в лечебно-оздоровительные учреждения Министерства обороны Российской Федерации и соответствующих федеральных органов исполнительной власти в первоочередном порядке 1 раз в год;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детям погибших (пропавших без вести), умерших, ставших инвалидами военнослужащих и сотрудников - мест в детских дошкольных образовательных учреждениях (вне очереди);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нуждающимся супругам и родителям погибших (пропавших без вести) военнослужащих и сотрудников - ежегодно бесплатных путевок в санаторно-курортные и оздоровительные учреждения Министерства обороны Российской Федерации и соответствующих федеральных органов исполнительной власти.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5. Военнослужащие и сотрудники обеспечиваются бесплатным питанием по установленным нормам.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 Финансовое обеспечение расходных обязательств, вытекающих из настоящего Постановления, осуществляется за счет бюджетных ассигнований федерального бюджета, предусматриваемых соответствующим федеральным органам исполнительной власти.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hanging="0"/>
        <w:jc w:val="right"/>
        <w:rPr/>
      </w:pPr>
      <w:r>
        <w:rPr/>
        <w:t>Председатель Правительства</w:t>
      </w:r>
    </w:p>
    <w:p>
      <w:pPr>
        <w:pStyle w:val="ConsPlusNormal"/>
        <w:ind w:left="0" w:hanging="0"/>
        <w:jc w:val="right"/>
        <w:rPr/>
      </w:pPr>
      <w:r>
        <w:rPr/>
        <w:t>Российской Федерации</w:t>
      </w:r>
    </w:p>
    <w:p>
      <w:pPr>
        <w:pStyle w:val="ConsPlusNormal"/>
        <w:ind w:left="0" w:hanging="0"/>
        <w:jc w:val="right"/>
        <w:rPr/>
      </w:pPr>
      <w:r>
        <w:rPr/>
        <w:t>В.ПУТИН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spacing w:before="100" w:after="100"/>
        <w:ind w:left="0" w:hanging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ListLabel1">
    <w:name w:val="ListLabel 1"/>
    <w:qFormat/>
    <w:rPr>
      <w:rFonts w:ascii="Tahoma" w:hAnsi="Tahoma"/>
      <w:color w:val="0000FF"/>
      <w:sz w:val="20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/>
      <w:bidi w:val="0"/>
      <w:jc w:val="left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/>
      <w:bidi w:val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/>
      <w:bidi w:val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sultant.ru/" TargetMode="External"/><Relationship Id="rId3" Type="http://schemas.openxmlformats.org/officeDocument/2006/relationships/hyperlink" Target="consultantplus://offline/ref=9B0930900918D4175860AF730D005C0600992B53900FFFFE21E2A16EB382F32C35A05F6494150F6CB7636843AD319DF9D6ED8198B74761z1B1M" TargetMode="External"/><Relationship Id="rId4" Type="http://schemas.openxmlformats.org/officeDocument/2006/relationships/hyperlink" Target="consultantplus://offline/ref=9B0930900918D4175860AF730D005C060A9D20569D07A2F429BBAD6CB48DAC3B32E9536594150E66BB3C6D56BC6990FFCEF38780AB456019z3BDM" TargetMode="External"/><Relationship Id="rId5" Type="http://schemas.openxmlformats.org/officeDocument/2006/relationships/hyperlink" Target="consultantplus://offline/ref=9B0930900918D4175860AF730D005C060B9C2C5E9C01A2F429BBAD6CB48DAC3B32E9536594150E6BBA3C6D56BC6990FFCEF38780AB456019z3BDM" TargetMode="External"/><Relationship Id="rId6" Type="http://schemas.openxmlformats.org/officeDocument/2006/relationships/hyperlink" Target="consultantplus://offline/ref=9B0930900918D4175860AF730D005C0600992B53900FFFFE21E2A16EB382F32C35A05F6494150F6CB7636843AD319DF9D6ED8198B74761z1B1M" TargetMode="External"/><Relationship Id="rId7" Type="http://schemas.openxmlformats.org/officeDocument/2006/relationships/hyperlink" Target="consultantplus://offline/ref=9B0930900918D4175860AF730D005C060A9D20569D07A2F429BBAD6CB48DAC3B32E9536594150E66BB3C6D56BC6990FFCEF38780AB456019z3BDM" TargetMode="External"/><Relationship Id="rId8" Type="http://schemas.openxmlformats.org/officeDocument/2006/relationships/hyperlink" Target="consultantplus://offline/ref=9B0930900918D4175860AF730D005C060B9C2C5E9606A2F429BBAD6CB48DAC3B20E90B699413106FBA293B07F9z3B5M" TargetMode="External"/><Relationship Id="rId9" Type="http://schemas.openxmlformats.org/officeDocument/2006/relationships/hyperlink" Target="consultantplus://offline/ref=9B0930900918D4175860AF730D005C060A9E2A519305A2F429BBAD6CB48DAC3B20E90B699413106FBA293B07F9z3B5M" TargetMode="External"/><Relationship Id="rId10" Type="http://schemas.openxmlformats.org/officeDocument/2006/relationships/hyperlink" Target="consultantplus://offline/ref=9B0930900918D4175860AF730D005C060B9C2C5E9C01A2F429BBAD6CB48DAC3B32E9536594150E6BBA3C6D56BC6990FFCEF38780AB456019z3BDM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LibreOffice/6.1.3.2$Windows_X86_64 LibreOffice_project/86daf60bf00efa86ad547e59e09d6bb77c699acb</Application>
  <Pages>1</Pages>
  <Words>332</Words>
  <Characters>2424</Characters>
  <CharactersWithSpaces>2729</CharactersWithSpaces>
  <Paragraphs>28</Paragraphs>
  <Company>КонсультантПлюс Версия 4018.00.51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2019-06-06T15:01:00Z</dcterms:created>
  <dc:creator/>
  <dc:description/>
  <dc:language>ru-RU</dc:language>
  <cp:lastModifiedBy/>
  <cp:revision>0</cp:revision>
  <dc:subject/>
  <dc:title>Постановление Правительства РФ от 12.08.2008 N 587(ред. от 08.12.2010)"О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4018.00.51</vt:lpwstr>
  </property>
</Properties>
</file>