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7F" w:rsidRDefault="00225E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5E7F" w:rsidRDefault="00225E7F">
      <w:pPr>
        <w:pStyle w:val="ConsPlusNormal"/>
        <w:jc w:val="center"/>
        <w:outlineLvl w:val="0"/>
      </w:pPr>
    </w:p>
    <w:p w:rsidR="00225E7F" w:rsidRDefault="00225E7F">
      <w:pPr>
        <w:pStyle w:val="ConsPlusTitle"/>
        <w:jc w:val="center"/>
      </w:pPr>
      <w:r>
        <w:t>ПРАВИТЕЛЬСТВО РОССИЙСКОЙ ФЕДЕРАЦИИ</w:t>
      </w:r>
    </w:p>
    <w:p w:rsidR="00225E7F" w:rsidRDefault="00225E7F">
      <w:pPr>
        <w:pStyle w:val="ConsPlusTitle"/>
        <w:jc w:val="center"/>
      </w:pPr>
    </w:p>
    <w:p w:rsidR="00225E7F" w:rsidRDefault="00225E7F">
      <w:pPr>
        <w:pStyle w:val="ConsPlusTitle"/>
        <w:jc w:val="center"/>
      </w:pPr>
      <w:r>
        <w:t>ПОСТАНОВЛЕНИЕ</w:t>
      </w:r>
    </w:p>
    <w:p w:rsidR="00225E7F" w:rsidRDefault="00225E7F">
      <w:pPr>
        <w:pStyle w:val="ConsPlusTitle"/>
        <w:jc w:val="center"/>
      </w:pPr>
      <w:r>
        <w:t>от 7 июля 2011 г. N 553</w:t>
      </w:r>
    </w:p>
    <w:p w:rsidR="00225E7F" w:rsidRDefault="00225E7F">
      <w:pPr>
        <w:pStyle w:val="ConsPlusTitle"/>
        <w:jc w:val="center"/>
      </w:pPr>
    </w:p>
    <w:p w:rsidR="00225E7F" w:rsidRDefault="00225E7F">
      <w:pPr>
        <w:pStyle w:val="ConsPlusTitle"/>
        <w:jc w:val="center"/>
      </w:pPr>
      <w:r>
        <w:t>О ПОРЯДКЕ</w:t>
      </w:r>
    </w:p>
    <w:p w:rsidR="00225E7F" w:rsidRDefault="00225E7F">
      <w:pPr>
        <w:pStyle w:val="ConsPlusTitle"/>
        <w:jc w:val="center"/>
      </w:pPr>
      <w:r>
        <w:t>ОФОРМЛЕНИЯ И ПРЕДСТАВЛЕНИЯ ЗАЯВЛЕНИЙ И ИНЫХ</w:t>
      </w:r>
    </w:p>
    <w:p w:rsidR="00225E7F" w:rsidRDefault="00225E7F">
      <w:pPr>
        <w:pStyle w:val="ConsPlusTitle"/>
        <w:jc w:val="center"/>
      </w:pPr>
      <w:r>
        <w:t>ДОКУМЕНТОВ, НЕОБХОДИМЫХ ДЛЯ ПРЕДОСТАВЛЕНИЯ ГОСУДАРСТВЕННЫХ</w:t>
      </w:r>
    </w:p>
    <w:p w:rsidR="00225E7F" w:rsidRDefault="00225E7F">
      <w:pPr>
        <w:pStyle w:val="ConsPlusTitle"/>
        <w:jc w:val="center"/>
      </w:pPr>
      <w:r>
        <w:t>И (ИЛИ) МУНИЦИПАЛЬНЫХ УСЛУГ, В ФОРМЕ ЭЛЕКТРОННЫХ ДОКУМЕНТОВ</w:t>
      </w:r>
    </w:p>
    <w:p w:rsidR="00225E7F" w:rsidRDefault="00225E7F">
      <w:pPr>
        <w:pStyle w:val="ConsPlusNormal"/>
        <w:ind w:firstLine="540"/>
        <w:jc w:val="both"/>
      </w:pPr>
    </w:p>
    <w:p w:rsidR="00225E7F" w:rsidRDefault="00225E7F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1. Установить, что заявления и иные документы, необходимые для предоставления государственных и (или) муниципальных услуг, представляемые в форме электронных документов (далее - заявления и иные документы):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а) оформляются в соответствии с требованиями к форматам заявлений и иных документов, установленными уполномоченными федеральными органами исполнительной власти;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 xml:space="preserve">б) подписываются в соответствии с требованиями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"Об электронной подписи" и </w:t>
      </w:r>
      <w:hyperlink r:id="rId8" w:history="1">
        <w:r>
          <w:rPr>
            <w:color w:val="0000FF"/>
          </w:rPr>
          <w:t>статей 21.1</w:t>
        </w:r>
      </w:hyperlink>
      <w:r>
        <w:t xml:space="preserve"> и </w:t>
      </w:r>
      <w:hyperlink r:id="rId9" w:history="1">
        <w:r>
          <w:rPr>
            <w:color w:val="0000FF"/>
          </w:rPr>
          <w:t>21.2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в) представляются в органы и организации, предоставляющие государственные и (или) муниципальные услуги,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лично или через законного представителя при посещении органа или организации;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посредством многофункциональных центров предоставления государственных и муниципальных услуг;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посредством Единого портала государственных и муниципальных услуг (функций) (без использования электронных носителей);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иным способом, позволяющим передать в электронном виде заявления и иные документы.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 в соответствии со сферами их ведения: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а) утвердить по согласованию с Министерством связи и массовых коммуникаций Российской Федерации в месячный срок требования к форматам заявлений и иных документов и разместить эти требования на своих официальных сайтах в сети Интернет;</w:t>
      </w:r>
    </w:p>
    <w:p w:rsidR="00225E7F" w:rsidRDefault="00225E7F">
      <w:pPr>
        <w:pStyle w:val="ConsPlusNormal"/>
        <w:spacing w:before="220"/>
        <w:ind w:firstLine="540"/>
        <w:jc w:val="both"/>
      </w:pPr>
      <w:r>
        <w:t>б) привести свои нормативные правовые акты в соответствие с настоящим Постановлением, а также представить в установленном порядке в Правительство Российской Федерации предложения по вопросам, требующим решения Правительства Российской Федерации.</w:t>
      </w:r>
    </w:p>
    <w:p w:rsidR="00225E7F" w:rsidRDefault="00225E7F">
      <w:pPr>
        <w:pStyle w:val="ConsPlusNormal"/>
        <w:ind w:firstLine="540"/>
        <w:jc w:val="both"/>
      </w:pPr>
    </w:p>
    <w:p w:rsidR="00225E7F" w:rsidRDefault="00225E7F">
      <w:pPr>
        <w:pStyle w:val="ConsPlusNormal"/>
        <w:jc w:val="right"/>
      </w:pPr>
      <w:r>
        <w:t>Председатель Правительства</w:t>
      </w:r>
    </w:p>
    <w:p w:rsidR="00225E7F" w:rsidRDefault="00225E7F">
      <w:pPr>
        <w:pStyle w:val="ConsPlusNormal"/>
        <w:jc w:val="right"/>
      </w:pPr>
      <w:r>
        <w:t>Российской Федерации</w:t>
      </w:r>
    </w:p>
    <w:p w:rsidR="00225E7F" w:rsidRDefault="00225E7F">
      <w:pPr>
        <w:pStyle w:val="ConsPlusNormal"/>
        <w:jc w:val="right"/>
      </w:pPr>
      <w:r>
        <w:t>В.ПУТИН</w:t>
      </w:r>
    </w:p>
    <w:p w:rsidR="00225E7F" w:rsidRDefault="00225E7F">
      <w:pPr>
        <w:pStyle w:val="ConsPlusNormal"/>
        <w:ind w:firstLine="540"/>
        <w:jc w:val="both"/>
      </w:pPr>
    </w:p>
    <w:p w:rsidR="00225E7F" w:rsidRDefault="00225E7F">
      <w:pPr>
        <w:pStyle w:val="ConsPlusNormal"/>
        <w:ind w:firstLine="540"/>
        <w:jc w:val="both"/>
      </w:pPr>
    </w:p>
    <w:p w:rsidR="00225E7F" w:rsidRDefault="00225E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F1C" w:rsidRDefault="00A97F1C">
      <w:bookmarkStart w:id="0" w:name="_GoBack"/>
      <w:bookmarkEnd w:id="0"/>
    </w:p>
    <w:sectPr w:rsidR="00A97F1C" w:rsidSect="0098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7F"/>
    <w:rsid w:val="00225E7F"/>
    <w:rsid w:val="00A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5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5E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5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5E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C46FD5000B99AEAB94A37DD4EB41DCD8AD1AD49464BEB1444BF238158B83CF9A4457B9E996D4DB547B15935427D50AE8A280q7K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C46FD5000B99AEAB94A37DD4EB41DCD9AB18DC9766BEB1444BF238158B83CF88440FB5E0C09B9F0568159148q2K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C46FD5000B99AEAB94A37DD4EB41DCD9A919D29F68BEB1444BF238158B83CF88440FB5E0C09B9F0568159148q2K7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C46FD5000B99AEAB94A37DD4EB41DCD8AD1AD49464BEB1444BF238158B83CF9A4457BCE996D4DB547B15935427D50AE8A280q7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2020-04-22T07:10:00Z</dcterms:created>
  <dcterms:modified xsi:type="dcterms:W3CDTF">2020-04-22T07:10:00Z</dcterms:modified>
</cp:coreProperties>
</file>